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AA2" w:rsidRDefault="00F4743A">
      <w:pPr>
        <w:rPr>
          <w:b/>
          <w:sz w:val="28"/>
          <w:szCs w:val="28"/>
        </w:rPr>
      </w:pPr>
      <w:r w:rsidRPr="00F4743A">
        <w:rPr>
          <w:b/>
          <w:sz w:val="28"/>
          <w:szCs w:val="28"/>
        </w:rPr>
        <w:t>3.4 Area of parallelogram Assessment for Learning</w:t>
      </w:r>
    </w:p>
    <w:p w:rsidR="00F4743A" w:rsidRDefault="00F47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</w:t>
      </w:r>
    </w:p>
    <w:p w:rsidR="00F4743A" w:rsidRDefault="00F4743A">
      <w:pPr>
        <w:rPr>
          <w:b/>
          <w:sz w:val="28"/>
          <w:szCs w:val="28"/>
        </w:rPr>
      </w:pPr>
    </w:p>
    <w:p w:rsidR="00F4743A" w:rsidRPr="00DB061D" w:rsidRDefault="00F4743A" w:rsidP="00F4743A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Noah w</w:t>
      </w:r>
      <w:r w:rsidRPr="00F4743A">
        <w:rPr>
          <w:color w:val="000000"/>
          <w:sz w:val="28"/>
          <w:szCs w:val="28"/>
        </w:rPr>
        <w:t>ants to cover his parallelogram-shaped backyard with turf. The parallelogram has a base of 16 m and a height of 10 m. If tur</w:t>
      </w:r>
      <w:r>
        <w:rPr>
          <w:color w:val="000000"/>
          <w:sz w:val="28"/>
          <w:szCs w:val="28"/>
        </w:rPr>
        <w:t>f costs $5/m, how much will Noah</w:t>
      </w:r>
      <w:r w:rsidRPr="00F4743A">
        <w:rPr>
          <w:color w:val="000000"/>
          <w:sz w:val="28"/>
          <w:szCs w:val="28"/>
        </w:rPr>
        <w:t xml:space="preserve"> </w:t>
      </w:r>
      <w:proofErr w:type="gramStart"/>
      <w:r w:rsidRPr="00F4743A">
        <w:rPr>
          <w:color w:val="000000"/>
          <w:sz w:val="28"/>
          <w:szCs w:val="28"/>
        </w:rPr>
        <w:t>spend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 (Hint first draw a diagram to find area of parallelogram…then calculate the cost)</w:t>
      </w:r>
    </w:p>
    <w:p w:rsidR="00DB061D" w:rsidRDefault="00DB061D" w:rsidP="00DB061D">
      <w:pPr>
        <w:rPr>
          <w:b/>
          <w:sz w:val="28"/>
          <w:szCs w:val="28"/>
        </w:rPr>
      </w:pPr>
    </w:p>
    <w:p w:rsidR="00DB061D" w:rsidRDefault="00DB061D" w:rsidP="00DB061D">
      <w:pPr>
        <w:rPr>
          <w:b/>
          <w:sz w:val="28"/>
          <w:szCs w:val="28"/>
        </w:rPr>
      </w:pPr>
    </w:p>
    <w:p w:rsidR="00DB061D" w:rsidRDefault="00DB061D" w:rsidP="00DB061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Find the area of the parallelogram below</w:t>
      </w:r>
    </w:p>
    <w:p w:rsidR="00DB061D" w:rsidRPr="00DB061D" w:rsidRDefault="00DB061D" w:rsidP="00DB061D">
      <w:pPr>
        <w:pStyle w:val="ListParagraph"/>
        <w:rPr>
          <w:b/>
          <w:sz w:val="28"/>
          <w:szCs w:val="28"/>
        </w:rPr>
      </w:pPr>
      <w:r>
        <w:rPr>
          <w:noProof/>
          <w:color w:val="000000"/>
          <w:lang w:eastAsia="en-CA"/>
        </w:rPr>
        <w:drawing>
          <wp:inline distT="0" distB="0" distL="0" distR="0">
            <wp:extent cx="1794510" cy="940435"/>
            <wp:effectExtent l="0" t="0" r="0" b="0"/>
            <wp:docPr id="1" name="Picture 1" descr="mc00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005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061D" w:rsidRPr="00DB06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86F"/>
    <w:multiLevelType w:val="hybridMultilevel"/>
    <w:tmpl w:val="440627C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3A"/>
    <w:rsid w:val="00C27AA2"/>
    <w:rsid w:val="00DB061D"/>
    <w:rsid w:val="00F4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4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4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2</cp:revision>
  <dcterms:created xsi:type="dcterms:W3CDTF">2011-11-12T20:17:00Z</dcterms:created>
  <dcterms:modified xsi:type="dcterms:W3CDTF">2011-11-12T20:22:00Z</dcterms:modified>
</cp:coreProperties>
</file>